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38" w:rsidRPr="00681138" w:rsidRDefault="00681138" w:rsidP="00681138">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681138">
        <w:rPr>
          <w:rFonts w:ascii="Times New Roman" w:eastAsia="Times New Roman" w:hAnsi="Times New Roman" w:cs="Times New Roman"/>
          <w:b/>
          <w:bCs/>
          <w:kern w:val="36"/>
          <w:sz w:val="48"/>
          <w:szCs w:val="48"/>
          <w:lang w:eastAsia="ru-RU"/>
        </w:rPr>
        <w:t>Как подготовиться к практическим (семинарским) занятиям</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Цель </w:t>
      </w:r>
      <w:r w:rsidRPr="00681138">
        <w:rPr>
          <w:rFonts w:ascii="Times New Roman" w:eastAsia="Times New Roman" w:hAnsi="Times New Roman" w:cs="Times New Roman"/>
          <w:b/>
          <w:bCs/>
          <w:sz w:val="24"/>
          <w:szCs w:val="24"/>
          <w:lang w:eastAsia="ru-RU"/>
        </w:rPr>
        <w:t>семинарских занятий</w:t>
      </w:r>
      <w:r w:rsidRPr="00681138">
        <w:rPr>
          <w:rFonts w:ascii="Times New Roman" w:eastAsia="Times New Roman" w:hAnsi="Times New Roman" w:cs="Times New Roman"/>
          <w:sz w:val="24"/>
          <w:szCs w:val="24"/>
          <w:lang w:eastAsia="ru-RU"/>
        </w:rPr>
        <w:t xml:space="preserve"> – синтез изученной студентами литературы, соотнесение её с материалом лекций, формирование умений анализировать и критически оценивать различные источники знаний, развитие творческих и поисково-исследовательских способностей студентов. Для обсуждения на семинарах выносятся узловые или наиболее сложные, спорные вопросы, знание и усвоение которых влияет на общую и профессиональную подготовку студентов, способствует развитию самостоятельного мышления.</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Подготовленность к семинарам включает:</w:t>
      </w:r>
    </w:p>
    <w:p w:rsidR="00681138" w:rsidRPr="00681138" w:rsidRDefault="00681138" w:rsidP="00681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изучение</w:t>
      </w:r>
      <w:proofErr w:type="gramEnd"/>
      <w:r w:rsidRPr="00681138">
        <w:rPr>
          <w:rFonts w:ascii="Times New Roman" w:eastAsia="Times New Roman" w:hAnsi="Times New Roman" w:cs="Times New Roman"/>
          <w:sz w:val="24"/>
          <w:szCs w:val="24"/>
          <w:lang w:eastAsia="ru-RU"/>
        </w:rPr>
        <w:t xml:space="preserve"> конспектов лекций, учебной и специальной литературы;</w:t>
      </w:r>
    </w:p>
    <w:p w:rsidR="00681138" w:rsidRPr="00681138" w:rsidRDefault="00681138" w:rsidP="00681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ознакомление</w:t>
      </w:r>
      <w:proofErr w:type="gramEnd"/>
      <w:r w:rsidRPr="00681138">
        <w:rPr>
          <w:rFonts w:ascii="Times New Roman" w:eastAsia="Times New Roman" w:hAnsi="Times New Roman" w:cs="Times New Roman"/>
          <w:sz w:val="24"/>
          <w:szCs w:val="24"/>
          <w:lang w:eastAsia="ru-RU"/>
        </w:rPr>
        <w:t xml:space="preserve"> с наглядно-графическими материалами, решение тестовых задач;</w:t>
      </w:r>
    </w:p>
    <w:p w:rsidR="00681138" w:rsidRPr="00681138" w:rsidRDefault="00681138" w:rsidP="00681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подготовку</w:t>
      </w:r>
      <w:proofErr w:type="gramEnd"/>
      <w:r w:rsidRPr="00681138">
        <w:rPr>
          <w:rFonts w:ascii="Times New Roman" w:eastAsia="Times New Roman" w:hAnsi="Times New Roman" w:cs="Times New Roman"/>
          <w:sz w:val="24"/>
          <w:szCs w:val="24"/>
          <w:lang w:eastAsia="ru-RU"/>
        </w:rPr>
        <w:t xml:space="preserve"> устных сообщений, составление тезисов для выступления;</w:t>
      </w:r>
    </w:p>
    <w:p w:rsidR="00681138" w:rsidRPr="00681138" w:rsidRDefault="00681138" w:rsidP="00681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подготовку</w:t>
      </w:r>
      <w:proofErr w:type="gramEnd"/>
      <w:r w:rsidRPr="00681138">
        <w:rPr>
          <w:rFonts w:ascii="Times New Roman" w:eastAsia="Times New Roman" w:hAnsi="Times New Roman" w:cs="Times New Roman"/>
          <w:sz w:val="24"/>
          <w:szCs w:val="24"/>
          <w:lang w:eastAsia="ru-RU"/>
        </w:rPr>
        <w:t xml:space="preserve"> аргументации для участия в дискуссиях;</w:t>
      </w:r>
    </w:p>
    <w:p w:rsidR="00681138" w:rsidRPr="00681138" w:rsidRDefault="00681138" w:rsidP="00681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подготовку</w:t>
      </w:r>
      <w:proofErr w:type="gramEnd"/>
      <w:r w:rsidRPr="00681138">
        <w:rPr>
          <w:rFonts w:ascii="Times New Roman" w:eastAsia="Times New Roman" w:hAnsi="Times New Roman" w:cs="Times New Roman"/>
          <w:sz w:val="24"/>
          <w:szCs w:val="24"/>
          <w:lang w:eastAsia="ru-RU"/>
        </w:rPr>
        <w:t xml:space="preserve"> к различным формам контроля знаний.</w:t>
      </w:r>
    </w:p>
    <w:p w:rsidR="00681138" w:rsidRPr="00681138" w:rsidRDefault="00681138" w:rsidP="00681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подготовку</w:t>
      </w:r>
      <w:proofErr w:type="gramEnd"/>
      <w:r w:rsidRPr="00681138">
        <w:rPr>
          <w:rFonts w:ascii="Times New Roman" w:eastAsia="Times New Roman" w:hAnsi="Times New Roman" w:cs="Times New Roman"/>
          <w:sz w:val="24"/>
          <w:szCs w:val="24"/>
          <w:lang w:eastAsia="ru-RU"/>
        </w:rPr>
        <w:t xml:space="preserve"> к участию в деловых играх.</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Качественное решение этих задач предполагает систематический и напряжённый умственный труд. Если студент им пренебрегает, то он не сможет достичь высоких результатов в учебно-познавательной деятельности, она не принесёт ему удовлетворения.</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Эффективность семинарских занятий в определяющей степени зависит от желания и способностей студента самостоятельно постигать современные психологические знания. Ошибочно думать, что если в лекции «всё понятно», то к семинару можно не готовиться или вообще на нём не присутствовать. Семинары не дублируют лекционную информацию, они способствуют её углублению, самостоятельному и критическому осмыслению.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Развивающее значение семинара заключается в том, что участие студентов в деловых играх и социально-психологическом тренинге позволяет им формировать коммуникативные и деловые качества, необходимые для современного эффективного руководителя. Чем активнее вы участвуете в этих формах деятельности, тем больше для себя приобретаете (знаний, умений, навыков). Психологические тесты, используемые в процессе проведения семинаров, позволяют студенту лучше узнать себя, получить информацию о своих личностных качествах для дальнейшего профессионального и духовного развития.</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i/>
          <w:iCs/>
          <w:sz w:val="24"/>
          <w:szCs w:val="24"/>
          <w:lang w:eastAsia="ru-RU"/>
        </w:rPr>
        <w:t>При подготовке к семинарским занятиям не следует ограничиваться только конспектом лекции.</w:t>
      </w:r>
      <w:r w:rsidRPr="00681138">
        <w:rPr>
          <w:rFonts w:ascii="Times New Roman" w:eastAsia="Times New Roman" w:hAnsi="Times New Roman" w:cs="Times New Roman"/>
          <w:sz w:val="24"/>
          <w:szCs w:val="24"/>
          <w:lang w:eastAsia="ru-RU"/>
        </w:rPr>
        <w:t xml:space="preserve"> Мы живём во время конкуренции, и слово «быть» всё больше приобретает значение «превосходить». Высокие оценки на семинаре можно получить только при условии активного усвоения материала на основе использования творческого подхода.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В планах семинарских занятий представлена учебная и специальная литература, которая может быть полезна не только для активного и плодотворного участия в семинарах, но и для профессионального и карьерного роста в будущем.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Самообразование предполагает трудолюбие и систематичность. Следует разумно использовать своё время. Не откладывайте на завтра то, что можно сделать сегодня. Не </w:t>
      </w:r>
      <w:r w:rsidRPr="00681138">
        <w:rPr>
          <w:rFonts w:ascii="Times New Roman" w:eastAsia="Times New Roman" w:hAnsi="Times New Roman" w:cs="Times New Roman"/>
          <w:sz w:val="24"/>
          <w:szCs w:val="24"/>
          <w:lang w:eastAsia="ru-RU"/>
        </w:rPr>
        <w:lastRenderedPageBreak/>
        <w:t>ссылайтесь на отсутствие времени, праздники или неожиданные события. Подготовку к следующему семинару нужно начинать уже сегодня, тогда вы всё успеете.</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i/>
          <w:iCs/>
          <w:sz w:val="24"/>
          <w:szCs w:val="24"/>
          <w:lang w:eastAsia="ru-RU"/>
        </w:rPr>
        <w:t>Как подготовить реферат (устное сообщение)</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sz w:val="24"/>
          <w:szCs w:val="24"/>
          <w:lang w:eastAsia="ru-RU"/>
        </w:rPr>
        <w:t xml:space="preserve">Реферат </w:t>
      </w:r>
      <w:r w:rsidRPr="00681138">
        <w:rPr>
          <w:rFonts w:ascii="Times New Roman" w:eastAsia="Times New Roman" w:hAnsi="Times New Roman" w:cs="Times New Roman"/>
          <w:sz w:val="24"/>
          <w:szCs w:val="24"/>
          <w:lang w:eastAsia="ru-RU"/>
        </w:rPr>
        <w:t>(от лат. «</w:t>
      </w:r>
      <w:proofErr w:type="gramStart"/>
      <w:r w:rsidRPr="00681138">
        <w:rPr>
          <w:rFonts w:ascii="Times New Roman" w:eastAsia="Times New Roman" w:hAnsi="Times New Roman" w:cs="Times New Roman"/>
          <w:sz w:val="24"/>
          <w:szCs w:val="24"/>
          <w:lang w:eastAsia="ru-RU"/>
        </w:rPr>
        <w:t>докладываю</w:t>
      </w:r>
      <w:proofErr w:type="gramEnd"/>
      <w:r w:rsidRPr="00681138">
        <w:rPr>
          <w:rFonts w:ascii="Times New Roman" w:eastAsia="Times New Roman" w:hAnsi="Times New Roman" w:cs="Times New Roman"/>
          <w:sz w:val="24"/>
          <w:szCs w:val="24"/>
          <w:lang w:eastAsia="ru-RU"/>
        </w:rPr>
        <w:t>, сообщаю») означает самостоятельное исследование и краткое изложение в письменной или устной форме содержания научной проблемы, статьи или монографии. Выбор темы и содержания реферата (сообщения) – показатель творческого потенциала автора.</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При оценке выполненного студентом исследования преподаватель ориентируется на следующие критерии, выработанные педагогической практикой:</w:t>
      </w:r>
    </w:p>
    <w:p w:rsidR="00681138" w:rsidRPr="00681138" w:rsidRDefault="00681138" w:rsidP="00681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уровень</w:t>
      </w:r>
      <w:proofErr w:type="gramEnd"/>
      <w:r w:rsidRPr="00681138">
        <w:rPr>
          <w:rFonts w:ascii="Times New Roman" w:eastAsia="Times New Roman" w:hAnsi="Times New Roman" w:cs="Times New Roman"/>
          <w:sz w:val="24"/>
          <w:szCs w:val="24"/>
          <w:lang w:eastAsia="ru-RU"/>
        </w:rPr>
        <w:t xml:space="preserve"> исследовательских навыков студента: качество плана сообщения, подбора литературы, систематизации и анализа фактов и идей; творческий характер авторских суждений, замечаний, выявленных им противоречий и недостатков;</w:t>
      </w:r>
    </w:p>
    <w:p w:rsidR="00681138" w:rsidRPr="00681138" w:rsidRDefault="00681138" w:rsidP="00681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самостоятельность</w:t>
      </w:r>
      <w:proofErr w:type="gramEnd"/>
      <w:r w:rsidRPr="00681138">
        <w:rPr>
          <w:rFonts w:ascii="Times New Roman" w:eastAsia="Times New Roman" w:hAnsi="Times New Roman" w:cs="Times New Roman"/>
          <w:sz w:val="24"/>
          <w:szCs w:val="24"/>
          <w:lang w:eastAsia="ru-RU"/>
        </w:rPr>
        <w:t xml:space="preserve"> мышления студента: обоснованность, точность и полемичность оценок идей и основных положений теории;</w:t>
      </w:r>
    </w:p>
    <w:p w:rsidR="00681138" w:rsidRPr="00681138" w:rsidRDefault="00681138" w:rsidP="00681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понимание</w:t>
      </w:r>
      <w:proofErr w:type="gramEnd"/>
      <w:r w:rsidRPr="00681138">
        <w:rPr>
          <w:rFonts w:ascii="Times New Roman" w:eastAsia="Times New Roman" w:hAnsi="Times New Roman" w:cs="Times New Roman"/>
          <w:sz w:val="24"/>
          <w:szCs w:val="24"/>
          <w:lang w:eastAsia="ru-RU"/>
        </w:rPr>
        <w:t xml:space="preserve"> автором значения теоретических изысканий для жизненной практики и выбранной профессии (как использовать полученные знания и умения на практике?);</w:t>
      </w:r>
    </w:p>
    <w:p w:rsidR="00681138" w:rsidRPr="00681138" w:rsidRDefault="00681138" w:rsidP="00681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умение</w:t>
      </w:r>
      <w:proofErr w:type="gramEnd"/>
      <w:r w:rsidRPr="00681138">
        <w:rPr>
          <w:rFonts w:ascii="Times New Roman" w:eastAsia="Times New Roman" w:hAnsi="Times New Roman" w:cs="Times New Roman"/>
          <w:sz w:val="24"/>
          <w:szCs w:val="24"/>
          <w:lang w:eastAsia="ru-RU"/>
        </w:rPr>
        <w:t xml:space="preserve"> студента публично защищать, аргументировать собственные выводы, вести диалог с оппонентами, отвечать на вопросы аудитории.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Основные требования, предъявляемые к научному реферату (докладу), тезисам публичного выступления:</w:t>
      </w:r>
    </w:p>
    <w:p w:rsidR="00681138" w:rsidRPr="00681138" w:rsidRDefault="00681138" w:rsidP="006811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актуальность</w:t>
      </w:r>
      <w:proofErr w:type="gramEnd"/>
      <w:r w:rsidRPr="00681138">
        <w:rPr>
          <w:rFonts w:ascii="Times New Roman" w:eastAsia="Times New Roman" w:hAnsi="Times New Roman" w:cs="Times New Roman"/>
          <w:sz w:val="24"/>
          <w:szCs w:val="24"/>
          <w:lang w:eastAsia="ru-RU"/>
        </w:rPr>
        <w:t xml:space="preserve"> темы исследования;</w:t>
      </w:r>
    </w:p>
    <w:p w:rsidR="00681138" w:rsidRPr="00681138" w:rsidRDefault="00681138" w:rsidP="006811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критически</w:t>
      </w:r>
      <w:proofErr w:type="gramEnd"/>
      <w:r w:rsidRPr="00681138">
        <w:rPr>
          <w:rFonts w:ascii="Times New Roman" w:eastAsia="Times New Roman" w:hAnsi="Times New Roman" w:cs="Times New Roman"/>
          <w:sz w:val="24"/>
          <w:szCs w:val="24"/>
          <w:lang w:eastAsia="ru-RU"/>
        </w:rPr>
        <w:t>-творческая интерпретация научных идей, фактов, положений и выводов, использованной литературы;</w:t>
      </w:r>
    </w:p>
    <w:p w:rsidR="00681138" w:rsidRPr="00681138" w:rsidRDefault="00681138" w:rsidP="006811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самостоятельность</w:t>
      </w:r>
      <w:proofErr w:type="gramEnd"/>
      <w:r w:rsidRPr="00681138">
        <w:rPr>
          <w:rFonts w:ascii="Times New Roman" w:eastAsia="Times New Roman" w:hAnsi="Times New Roman" w:cs="Times New Roman"/>
          <w:sz w:val="24"/>
          <w:szCs w:val="24"/>
          <w:lang w:eastAsia="ru-RU"/>
        </w:rPr>
        <w:t xml:space="preserve"> и доказательность авторских суждений о научной проблеме.</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Поиск литературы является составной частью работы над избранной темой. При подготовке выступления нужно использовать несколько источников, причём информация должна быть критически осмыслена студентом и тщательно им структурирована.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При подготовке и заслушивании реферата главными критериями его высокой оценки являются </w:t>
      </w:r>
      <w:r w:rsidRPr="00681138">
        <w:rPr>
          <w:rFonts w:ascii="Times New Roman" w:eastAsia="Times New Roman" w:hAnsi="Times New Roman" w:cs="Times New Roman"/>
          <w:b/>
          <w:bCs/>
          <w:sz w:val="24"/>
          <w:szCs w:val="24"/>
          <w:lang w:eastAsia="ru-RU"/>
        </w:rPr>
        <w:t>новизна материала</w:t>
      </w:r>
      <w:r w:rsidRPr="00681138">
        <w:rPr>
          <w:rFonts w:ascii="Times New Roman" w:eastAsia="Times New Roman" w:hAnsi="Times New Roman" w:cs="Times New Roman"/>
          <w:sz w:val="24"/>
          <w:szCs w:val="24"/>
          <w:lang w:eastAsia="ru-RU"/>
        </w:rPr>
        <w:t xml:space="preserve"> («что нового узнают из него ваши товарищи?»); </w:t>
      </w:r>
      <w:r w:rsidRPr="00681138">
        <w:rPr>
          <w:rFonts w:ascii="Times New Roman" w:eastAsia="Times New Roman" w:hAnsi="Times New Roman" w:cs="Times New Roman"/>
          <w:b/>
          <w:bCs/>
          <w:sz w:val="24"/>
          <w:szCs w:val="24"/>
          <w:lang w:eastAsia="ru-RU"/>
        </w:rPr>
        <w:t>увлекательность</w:t>
      </w:r>
      <w:r w:rsidRPr="00681138">
        <w:rPr>
          <w:rFonts w:ascii="Times New Roman" w:eastAsia="Times New Roman" w:hAnsi="Times New Roman" w:cs="Times New Roman"/>
          <w:sz w:val="24"/>
          <w:szCs w:val="24"/>
          <w:lang w:eastAsia="ru-RU"/>
        </w:rPr>
        <w:t xml:space="preserve"> предлагаемых сведений («если интересно вам, значит будет интересно и слушателям»); </w:t>
      </w:r>
      <w:r w:rsidRPr="00681138">
        <w:rPr>
          <w:rFonts w:ascii="Times New Roman" w:eastAsia="Times New Roman" w:hAnsi="Times New Roman" w:cs="Times New Roman"/>
          <w:b/>
          <w:bCs/>
          <w:sz w:val="24"/>
          <w:szCs w:val="24"/>
          <w:lang w:eastAsia="ru-RU"/>
        </w:rPr>
        <w:t>доступность</w:t>
      </w:r>
      <w:r w:rsidRPr="00681138">
        <w:rPr>
          <w:rFonts w:ascii="Times New Roman" w:eastAsia="Times New Roman" w:hAnsi="Times New Roman" w:cs="Times New Roman"/>
          <w:sz w:val="24"/>
          <w:szCs w:val="24"/>
          <w:lang w:eastAsia="ru-RU"/>
        </w:rPr>
        <w:t xml:space="preserve"> отобранной информации («если не понимаете вы, то не поймет и слушатель»); достойная </w:t>
      </w:r>
      <w:r w:rsidRPr="00681138">
        <w:rPr>
          <w:rFonts w:ascii="Times New Roman" w:eastAsia="Times New Roman" w:hAnsi="Times New Roman" w:cs="Times New Roman"/>
          <w:b/>
          <w:bCs/>
          <w:sz w:val="24"/>
          <w:szCs w:val="24"/>
          <w:lang w:eastAsia="ru-RU"/>
        </w:rPr>
        <w:t>форма изложения</w:t>
      </w:r>
      <w:r w:rsidRPr="00681138">
        <w:rPr>
          <w:rFonts w:ascii="Times New Roman" w:eastAsia="Times New Roman" w:hAnsi="Times New Roman" w:cs="Times New Roman"/>
          <w:sz w:val="24"/>
          <w:szCs w:val="24"/>
          <w:lang w:eastAsia="ru-RU"/>
        </w:rPr>
        <w:t xml:space="preserve"> («не читать, а объяснять и рассказывать»).</w:t>
      </w:r>
      <w:r w:rsidRPr="00681138">
        <w:rPr>
          <w:rFonts w:ascii="Times New Roman" w:eastAsia="Times New Roman" w:hAnsi="Times New Roman" w:cs="Times New Roman"/>
          <w:i/>
          <w:iCs/>
          <w:sz w:val="24"/>
          <w:szCs w:val="24"/>
          <w:lang w:eastAsia="ru-RU"/>
        </w:rPr>
        <w:t xml:space="preserve"> Неподготовленное чтение студентом информации из ксерокопии источника или распечатки одного электронного документа из Интернета не расценивается как достойный положительной оценки реферат (доклад, сообщение).</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Рефераты (доклады), представляемые на вузовские научные конференции и республиканские конкурсы, должны быть апробированы (т.е. заслушаны и оценены) на семинарских занятиях, на конференциях в учебных группах.</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i/>
          <w:iCs/>
          <w:sz w:val="24"/>
          <w:szCs w:val="24"/>
          <w:lang w:eastAsia="ru-RU"/>
        </w:rPr>
        <w:t>Как подготовиться к дискуссии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sz w:val="24"/>
          <w:szCs w:val="24"/>
          <w:lang w:eastAsia="ru-RU"/>
        </w:rPr>
        <w:lastRenderedPageBreak/>
        <w:t xml:space="preserve">Дискуссия </w:t>
      </w:r>
      <w:r w:rsidRPr="00681138">
        <w:rPr>
          <w:rFonts w:ascii="Times New Roman" w:eastAsia="Times New Roman" w:hAnsi="Times New Roman" w:cs="Times New Roman"/>
          <w:sz w:val="24"/>
          <w:szCs w:val="24"/>
          <w:lang w:eastAsia="ru-RU"/>
        </w:rPr>
        <w:t>(от лат</w:t>
      </w:r>
      <w:proofErr w:type="gramStart"/>
      <w:r w:rsidRPr="00681138">
        <w:rPr>
          <w:rFonts w:ascii="Times New Roman" w:eastAsia="Times New Roman" w:hAnsi="Times New Roman" w:cs="Times New Roman"/>
          <w:sz w:val="24"/>
          <w:szCs w:val="24"/>
          <w:lang w:eastAsia="ru-RU"/>
        </w:rPr>
        <w:t xml:space="preserve">. </w:t>
      </w:r>
      <w:proofErr w:type="spellStart"/>
      <w:r w:rsidRPr="00681138">
        <w:rPr>
          <w:rFonts w:ascii="Times New Roman" w:eastAsia="Times New Roman" w:hAnsi="Times New Roman" w:cs="Times New Roman"/>
          <w:i/>
          <w:iCs/>
          <w:sz w:val="24"/>
          <w:szCs w:val="24"/>
          <w:lang w:eastAsia="ru-RU"/>
        </w:rPr>
        <w:t>discussio</w:t>
      </w:r>
      <w:proofErr w:type="spellEnd"/>
      <w:proofErr w:type="gramEnd"/>
      <w:r w:rsidRPr="00681138">
        <w:rPr>
          <w:rFonts w:ascii="Times New Roman" w:eastAsia="Times New Roman" w:hAnsi="Times New Roman" w:cs="Times New Roman"/>
          <w:sz w:val="24"/>
          <w:szCs w:val="24"/>
          <w:lang w:eastAsia="ru-RU"/>
        </w:rPr>
        <w:t xml:space="preserve"> – рассмотрение, исследование) – спор, обсуждение какого-либо вопроса; предполагает компетентность в обсуждаемых вопросах и соблюдение норм полемики.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Эффективность дискуссий снижают следующие недостатки:</w:t>
      </w:r>
    </w:p>
    <w:p w:rsidR="00681138" w:rsidRPr="00681138" w:rsidRDefault="00681138" w:rsidP="00681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спор</w:t>
      </w:r>
      <w:proofErr w:type="gramEnd"/>
      <w:r w:rsidRPr="00681138">
        <w:rPr>
          <w:rFonts w:ascii="Times New Roman" w:eastAsia="Times New Roman" w:hAnsi="Times New Roman" w:cs="Times New Roman"/>
          <w:sz w:val="24"/>
          <w:szCs w:val="24"/>
          <w:lang w:eastAsia="ru-RU"/>
        </w:rPr>
        <w:t xml:space="preserve"> не по существу (непонимание некоторыми участниками рассматриваемых проблем, их неподготовленность к обсуждению);</w:t>
      </w:r>
    </w:p>
    <w:p w:rsidR="00681138" w:rsidRPr="00681138" w:rsidRDefault="00681138" w:rsidP="00681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неуважение</w:t>
      </w:r>
      <w:proofErr w:type="gramEnd"/>
      <w:r w:rsidRPr="00681138">
        <w:rPr>
          <w:rFonts w:ascii="Times New Roman" w:eastAsia="Times New Roman" w:hAnsi="Times New Roman" w:cs="Times New Roman"/>
          <w:sz w:val="24"/>
          <w:szCs w:val="24"/>
          <w:lang w:eastAsia="ru-RU"/>
        </w:rPr>
        <w:t xml:space="preserve"> к оппонентам, нетерпимость к чужому мнению и неумение отстаивать собственные взгляды и убеждения;</w:t>
      </w:r>
    </w:p>
    <w:p w:rsidR="00681138" w:rsidRPr="00681138" w:rsidRDefault="00681138" w:rsidP="00681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поверхностность</w:t>
      </w:r>
      <w:proofErr w:type="gramEnd"/>
      <w:r w:rsidRPr="00681138">
        <w:rPr>
          <w:rFonts w:ascii="Times New Roman" w:eastAsia="Times New Roman" w:hAnsi="Times New Roman" w:cs="Times New Roman"/>
          <w:sz w:val="24"/>
          <w:szCs w:val="24"/>
          <w:lang w:eastAsia="ru-RU"/>
        </w:rPr>
        <w:t xml:space="preserve"> суждений и предложений;</w:t>
      </w:r>
    </w:p>
    <w:p w:rsidR="00681138" w:rsidRPr="00681138" w:rsidRDefault="00681138" w:rsidP="00681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неразвитость</w:t>
      </w:r>
      <w:proofErr w:type="gramEnd"/>
      <w:r w:rsidRPr="00681138">
        <w:rPr>
          <w:rFonts w:ascii="Times New Roman" w:eastAsia="Times New Roman" w:hAnsi="Times New Roman" w:cs="Times New Roman"/>
          <w:sz w:val="24"/>
          <w:szCs w:val="24"/>
          <w:lang w:eastAsia="ru-RU"/>
        </w:rPr>
        <w:t xml:space="preserve"> представлений об искусстве полемики.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К дискуссии нужно тщательно готовиться. Необходимо вникнуть в сущность основных идей и положений теории, осмыслить их, продумать аргументы «за» и «против». Полезно обратиться к литературе об искусстве дискуссии, имеющейся в библиотеке.</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i/>
          <w:iCs/>
          <w:sz w:val="24"/>
          <w:szCs w:val="24"/>
          <w:lang w:eastAsia="ru-RU"/>
        </w:rPr>
        <w:t>Как подготовиться к зачёту</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sz w:val="24"/>
          <w:szCs w:val="24"/>
          <w:lang w:eastAsia="ru-RU"/>
        </w:rPr>
        <w:t>Зачёт</w:t>
      </w:r>
      <w:r w:rsidRPr="00681138">
        <w:rPr>
          <w:rFonts w:ascii="Times New Roman" w:eastAsia="Times New Roman" w:hAnsi="Times New Roman" w:cs="Times New Roman"/>
          <w:i/>
          <w:iCs/>
          <w:sz w:val="24"/>
          <w:szCs w:val="24"/>
          <w:lang w:eastAsia="ru-RU"/>
        </w:rPr>
        <w:t xml:space="preserve"> </w:t>
      </w:r>
      <w:r w:rsidRPr="00681138">
        <w:rPr>
          <w:rFonts w:ascii="Times New Roman" w:eastAsia="Times New Roman" w:hAnsi="Times New Roman" w:cs="Times New Roman"/>
          <w:sz w:val="24"/>
          <w:szCs w:val="24"/>
          <w:lang w:eastAsia="ru-RU"/>
        </w:rPr>
        <w:t>– это форма аттестации студентов, контроля качества усвоенных ими знаний, умений и навыков. Чтобы успешно сдать зачёт, нужно заранее и тщательно к нему готовиться:</w:t>
      </w:r>
    </w:p>
    <w:p w:rsidR="00681138" w:rsidRPr="00681138" w:rsidRDefault="00681138" w:rsidP="006811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уяснить</w:t>
      </w:r>
      <w:proofErr w:type="gramEnd"/>
      <w:r w:rsidRPr="00681138">
        <w:rPr>
          <w:rFonts w:ascii="Times New Roman" w:eastAsia="Times New Roman" w:hAnsi="Times New Roman" w:cs="Times New Roman"/>
          <w:sz w:val="24"/>
          <w:szCs w:val="24"/>
          <w:lang w:eastAsia="ru-RU"/>
        </w:rPr>
        <w:t xml:space="preserve"> требования к знаниям, умениям и навыкам, предъявляемые студенту государственным образовательным стандартом по психологии управления;</w:t>
      </w:r>
    </w:p>
    <w:p w:rsidR="00681138" w:rsidRPr="00681138" w:rsidRDefault="00681138" w:rsidP="006811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выявить</w:t>
      </w:r>
      <w:proofErr w:type="gramEnd"/>
      <w:r w:rsidRPr="00681138">
        <w:rPr>
          <w:rFonts w:ascii="Times New Roman" w:eastAsia="Times New Roman" w:hAnsi="Times New Roman" w:cs="Times New Roman"/>
          <w:sz w:val="24"/>
          <w:szCs w:val="24"/>
          <w:lang w:eastAsia="ru-RU"/>
        </w:rPr>
        <w:t xml:space="preserve"> пробелы в знаниях, руководствуясь учебной программой;</w:t>
      </w:r>
    </w:p>
    <w:p w:rsidR="00681138" w:rsidRPr="00681138" w:rsidRDefault="00681138" w:rsidP="006811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составить</w:t>
      </w:r>
      <w:proofErr w:type="gramEnd"/>
      <w:r w:rsidRPr="00681138">
        <w:rPr>
          <w:rFonts w:ascii="Times New Roman" w:eastAsia="Times New Roman" w:hAnsi="Times New Roman" w:cs="Times New Roman"/>
          <w:sz w:val="24"/>
          <w:szCs w:val="24"/>
          <w:lang w:eastAsia="ru-RU"/>
        </w:rPr>
        <w:t xml:space="preserve"> индивидуальный план-график подготовки к зачёту; повторить все темы и разделы психологии управления, используя конспекты лекции, записи во время семинарских занятий, рекомендуемую литературу;</w:t>
      </w:r>
    </w:p>
    <w:p w:rsidR="00681138" w:rsidRPr="00681138" w:rsidRDefault="00681138" w:rsidP="0068113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81138">
        <w:rPr>
          <w:rFonts w:ascii="Times New Roman" w:eastAsia="Times New Roman" w:hAnsi="Times New Roman" w:cs="Times New Roman"/>
          <w:sz w:val="24"/>
          <w:szCs w:val="24"/>
          <w:lang w:eastAsia="ru-RU"/>
        </w:rPr>
        <w:t>систематизировать</w:t>
      </w:r>
      <w:proofErr w:type="gramEnd"/>
      <w:r w:rsidRPr="00681138">
        <w:rPr>
          <w:rFonts w:ascii="Times New Roman" w:eastAsia="Times New Roman" w:hAnsi="Times New Roman" w:cs="Times New Roman"/>
          <w:sz w:val="24"/>
          <w:szCs w:val="24"/>
          <w:lang w:eastAsia="ru-RU"/>
        </w:rPr>
        <w:t xml:space="preserve"> и конкретизировать знания, оценить их качество через призму контрольных вопросов к зачёту.</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Если что-то непонятно, есть вопросы – консультируйтесь с преподавателем. Консультации можно использовать для углубления знаний, восполнения пробелов, однако без тщательного самостоятельного продумывания беседа с консультантом будет носить поверхностный характер и не даст нужного результата.</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Придерживайтесь плана-графика подготовки. Разумно сочетайте напряжённую подготовку к аттестации с содержательным досугом. Дайте себе установку </w:t>
      </w:r>
      <w:r w:rsidRPr="00681138">
        <w:rPr>
          <w:rFonts w:ascii="Times New Roman" w:eastAsia="Times New Roman" w:hAnsi="Times New Roman" w:cs="Times New Roman"/>
          <w:i/>
          <w:iCs/>
          <w:sz w:val="24"/>
          <w:szCs w:val="24"/>
          <w:lang w:eastAsia="ru-RU"/>
        </w:rPr>
        <w:t xml:space="preserve">выучить </w:t>
      </w:r>
      <w:r w:rsidRPr="00681138">
        <w:rPr>
          <w:rFonts w:ascii="Times New Roman" w:eastAsia="Times New Roman" w:hAnsi="Times New Roman" w:cs="Times New Roman"/>
          <w:sz w:val="24"/>
          <w:szCs w:val="24"/>
          <w:lang w:eastAsia="ru-RU"/>
        </w:rPr>
        <w:t xml:space="preserve">материал, а не просто понять его и ознакомиться с ним. </w:t>
      </w:r>
      <w:r w:rsidRPr="00681138">
        <w:rPr>
          <w:rFonts w:ascii="Times New Roman" w:eastAsia="Times New Roman" w:hAnsi="Times New Roman" w:cs="Times New Roman"/>
          <w:i/>
          <w:iCs/>
          <w:sz w:val="24"/>
          <w:szCs w:val="24"/>
          <w:lang w:eastAsia="ru-RU"/>
        </w:rPr>
        <w:t>Выделяйте главное, структурируйте информацию</w:t>
      </w:r>
      <w:r w:rsidRPr="00681138">
        <w:rPr>
          <w:rFonts w:ascii="Times New Roman" w:eastAsia="Times New Roman" w:hAnsi="Times New Roman" w:cs="Times New Roman"/>
          <w:sz w:val="24"/>
          <w:szCs w:val="24"/>
          <w:lang w:eastAsia="ru-RU"/>
        </w:rPr>
        <w:t>, используя для этого план, схемы, опорные конспекты. Распределяйте повторение материала во времени.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В процессе повторения анализируются и систематизируются все знания, накопленные при изучении программного материала: данные учебника, записи лекций, конспекты прочитанных книг, заметки, сделанные во время консультаций и семинаров. Ни в коем случае нельзя ограничиваться только одним конспектом, а тем более – чужими записями. Записи и конспекты – вещи сугубо индивидуальные, понятные только автору. Готовясь по чужим записям, легко можно сделать очень грубые ошибки.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Получив задание на зачёте, внимательно осмыслите сформулированные вопросы. У вас будет в наличии время, чтобы составить развёрнутый план ответа на вопросы. Однако нет </w:t>
      </w:r>
      <w:r w:rsidRPr="00681138">
        <w:rPr>
          <w:rFonts w:ascii="Times New Roman" w:eastAsia="Times New Roman" w:hAnsi="Times New Roman" w:cs="Times New Roman"/>
          <w:sz w:val="24"/>
          <w:szCs w:val="24"/>
          <w:lang w:eastAsia="ru-RU"/>
        </w:rPr>
        <w:lastRenderedPageBreak/>
        <w:t>необходимости (и времени) подробно записывать всё, что вы знаете по данному вопросу. Тщательно обдумайте то, что сообщите преподавателю.</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Отвечайте спокойно, уверенно, не торопясь. Избегайте общих рассуждений и многословия (не «лейте воду»). Излагайте мысли лаконично и последовательно. Главная задача студента – </w:t>
      </w:r>
      <w:r w:rsidRPr="00681138">
        <w:rPr>
          <w:rFonts w:ascii="Times New Roman" w:eastAsia="Times New Roman" w:hAnsi="Times New Roman" w:cs="Times New Roman"/>
          <w:i/>
          <w:iCs/>
          <w:sz w:val="24"/>
          <w:szCs w:val="24"/>
          <w:lang w:eastAsia="ru-RU"/>
        </w:rPr>
        <w:t xml:space="preserve">раскрыть суть вопросов, указанных в варианте задания для зачёта.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Не смущайтесь, если преподаватель задаёт дополнительные вопросы с учётом вашей творческой активности на семинарах, отношения к лекциям и другим формам учебного процесса. </w:t>
      </w:r>
      <w:r w:rsidRPr="00681138">
        <w:rPr>
          <w:rFonts w:ascii="Times New Roman" w:eastAsia="Times New Roman" w:hAnsi="Times New Roman" w:cs="Times New Roman"/>
          <w:i/>
          <w:iCs/>
          <w:sz w:val="24"/>
          <w:szCs w:val="24"/>
          <w:lang w:eastAsia="ru-RU"/>
        </w:rPr>
        <w:t>С увеличением количества пропущенных занятий повышается возможность получить от преподавателя дополнительные вопросы.</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Однако есть и приятные новости. У вас имеется возможность избежать дополнительных стрессовых нагрузок и получить зачёт </w:t>
      </w:r>
      <w:r w:rsidRPr="00681138">
        <w:rPr>
          <w:rFonts w:ascii="Times New Roman" w:eastAsia="Times New Roman" w:hAnsi="Times New Roman" w:cs="Times New Roman"/>
          <w:i/>
          <w:iCs/>
          <w:sz w:val="24"/>
          <w:szCs w:val="24"/>
          <w:lang w:eastAsia="ru-RU"/>
        </w:rPr>
        <w:t>«автоматом».</w:t>
      </w:r>
      <w:r w:rsidRPr="00681138">
        <w:rPr>
          <w:rFonts w:ascii="Times New Roman" w:eastAsia="Times New Roman" w:hAnsi="Times New Roman" w:cs="Times New Roman"/>
          <w:sz w:val="24"/>
          <w:szCs w:val="24"/>
          <w:lang w:eastAsia="ru-RU"/>
        </w:rPr>
        <w:t xml:space="preserve"> Для этого активно работайте на семинарах и лекциях, не пропускайте занятия без уважительной причины. Требования к «автоматическому» зачёту преподаватель конкретизирует на первом семинарском занятии.</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b/>
          <w:bCs/>
          <w:i/>
          <w:iCs/>
          <w:sz w:val="24"/>
          <w:szCs w:val="24"/>
          <w:lang w:eastAsia="ru-RU"/>
        </w:rPr>
        <w:t>Рейтинговая система оценки знаний студентов</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В соответствии с точным смыслом английского первоисточника под </w:t>
      </w:r>
      <w:r w:rsidRPr="00681138">
        <w:rPr>
          <w:rFonts w:ascii="Times New Roman" w:eastAsia="Times New Roman" w:hAnsi="Times New Roman" w:cs="Times New Roman"/>
          <w:b/>
          <w:bCs/>
          <w:sz w:val="24"/>
          <w:szCs w:val="24"/>
          <w:lang w:eastAsia="ru-RU"/>
        </w:rPr>
        <w:t>рейтингом</w:t>
      </w:r>
      <w:r w:rsidRPr="00681138">
        <w:rPr>
          <w:rFonts w:ascii="Times New Roman" w:eastAsia="Times New Roman" w:hAnsi="Times New Roman" w:cs="Times New Roman"/>
          <w:sz w:val="24"/>
          <w:szCs w:val="24"/>
          <w:lang w:eastAsia="ru-RU"/>
        </w:rPr>
        <w:t xml:space="preserve"> понимается «накопленная оценка» или «оценка, учитывающая предысторию». Значение термина «рейтинг» раскрывается в «Большом</w:t>
      </w:r>
      <w:r>
        <w:rPr>
          <w:rFonts w:ascii="Times New Roman" w:eastAsia="Times New Roman" w:hAnsi="Times New Roman" w:cs="Times New Roman"/>
          <w:sz w:val="24"/>
          <w:szCs w:val="24"/>
          <w:lang w:eastAsia="ru-RU"/>
        </w:rPr>
        <w:t xml:space="preserve"> словаре иностранных слов» </w:t>
      </w:r>
      <w:bookmarkStart w:id="0" w:name="_GoBack"/>
      <w:bookmarkEnd w:id="0"/>
    </w:p>
    <w:p w:rsidR="00681138" w:rsidRPr="00681138" w:rsidRDefault="00681138" w:rsidP="0068113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Индивидуальный числовой показатель квалификационной оценки достижений спортсмена в каком-либо виде спорта.</w:t>
      </w:r>
    </w:p>
    <w:p w:rsidR="00681138" w:rsidRPr="00681138" w:rsidRDefault="00681138" w:rsidP="0068113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Индивидуальный показатель оценки текущей популярности какого-либо лица, организации, группы.</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Несмотря на то, что данное определение ничего не говорит об использовании термина в педагогической практике, оно выделяет несколько важных аспектов понятия. Во-первых, рейтинг – </w:t>
      </w:r>
      <w:r w:rsidRPr="00681138">
        <w:rPr>
          <w:rFonts w:ascii="Times New Roman" w:eastAsia="Times New Roman" w:hAnsi="Times New Roman" w:cs="Times New Roman"/>
          <w:i/>
          <w:iCs/>
          <w:sz w:val="24"/>
          <w:szCs w:val="24"/>
          <w:lang w:eastAsia="ru-RU"/>
        </w:rPr>
        <w:t>числовой показатель,</w:t>
      </w:r>
      <w:r w:rsidRPr="00681138">
        <w:rPr>
          <w:rFonts w:ascii="Times New Roman" w:eastAsia="Times New Roman" w:hAnsi="Times New Roman" w:cs="Times New Roman"/>
          <w:sz w:val="24"/>
          <w:szCs w:val="24"/>
          <w:lang w:eastAsia="ru-RU"/>
        </w:rPr>
        <w:t xml:space="preserve"> и, следовательно, для его получения требуется определённая математическая обработка. Во-вторых, рейтинг </w:t>
      </w:r>
      <w:r w:rsidRPr="00681138">
        <w:rPr>
          <w:rFonts w:ascii="Times New Roman" w:eastAsia="Times New Roman" w:hAnsi="Times New Roman" w:cs="Times New Roman"/>
          <w:i/>
          <w:iCs/>
          <w:sz w:val="24"/>
          <w:szCs w:val="24"/>
          <w:lang w:eastAsia="ru-RU"/>
        </w:rPr>
        <w:t>определяет место в классификационном списке</w:t>
      </w:r>
      <w:r w:rsidRPr="00681138">
        <w:rPr>
          <w:rFonts w:ascii="Times New Roman" w:eastAsia="Times New Roman" w:hAnsi="Times New Roman" w:cs="Times New Roman"/>
          <w:sz w:val="24"/>
          <w:szCs w:val="24"/>
          <w:lang w:eastAsia="ru-RU"/>
        </w:rPr>
        <w:t>, а, значит, ранжирование неразрывно связано с процедурой определения рейтинга.</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Важной особенностью рейтинга является достаточно высокая степень объективности метода. Чёткость и строгость, не оставляющая места для эмоций, предвзятости, снискали рейтингу как индивидуальному числовому показателю достижений человека заслуженную популярность в разных сферах его деятельности. Рейтинговая система может быть определена как особый тип проверки, при которой используются традиционные виды контроля (текущий, тематический, итоговый), традиционные его формы (проверка домашних заданий, коллоквиумы, тестирование, зачёты, экзамены, индивидуальные задания), традиционные способы (письменный устный, практический).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i/>
          <w:iCs/>
          <w:sz w:val="24"/>
          <w:szCs w:val="24"/>
          <w:lang w:eastAsia="ru-RU"/>
        </w:rPr>
        <w:t>Отличительными свойствами</w:t>
      </w:r>
      <w:r w:rsidRPr="00681138">
        <w:rPr>
          <w:rFonts w:ascii="Times New Roman" w:eastAsia="Times New Roman" w:hAnsi="Times New Roman" w:cs="Times New Roman"/>
          <w:b/>
          <w:bCs/>
          <w:sz w:val="24"/>
          <w:szCs w:val="24"/>
          <w:lang w:eastAsia="ru-RU"/>
        </w:rPr>
        <w:t xml:space="preserve"> </w:t>
      </w:r>
      <w:r w:rsidRPr="00681138">
        <w:rPr>
          <w:rFonts w:ascii="Times New Roman" w:eastAsia="Times New Roman" w:hAnsi="Times New Roman" w:cs="Times New Roman"/>
          <w:i/>
          <w:iCs/>
          <w:sz w:val="24"/>
          <w:szCs w:val="24"/>
          <w:lang w:eastAsia="ru-RU"/>
        </w:rPr>
        <w:t>рейтинговой системы</w:t>
      </w:r>
      <w:r w:rsidRPr="00681138">
        <w:rPr>
          <w:rFonts w:ascii="Times New Roman" w:eastAsia="Times New Roman" w:hAnsi="Times New Roman" w:cs="Times New Roman"/>
          <w:sz w:val="24"/>
          <w:szCs w:val="24"/>
          <w:lang w:eastAsia="ru-RU"/>
        </w:rPr>
        <w:t xml:space="preserve"> являются следующие: непрерывный и тотальный характер проверки; проверка проводится по чётким правилам, заранее согласованным со студентами; по результатам проверки проводится ранжирование студентов путём присвоения каждому из них рейтинга; при определении рейтинга в большей степени, чем обычно, используются математические и статистические методы. По рейтинговой системе устанавливается четкая система учета выполненной каждым студентом работы. Этот учет должен вестись преподавателем и в любой момент может быть представлен студенту. </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lastRenderedPageBreak/>
        <w:t xml:space="preserve">При работе по </w:t>
      </w:r>
      <w:r w:rsidRPr="00681138">
        <w:rPr>
          <w:rFonts w:ascii="Times New Roman" w:eastAsia="Times New Roman" w:hAnsi="Times New Roman" w:cs="Times New Roman"/>
          <w:b/>
          <w:bCs/>
          <w:sz w:val="24"/>
          <w:szCs w:val="24"/>
          <w:lang w:eastAsia="ru-RU"/>
        </w:rPr>
        <w:t>модульно-рейтинговой системе</w:t>
      </w:r>
      <w:r w:rsidRPr="00681138">
        <w:rPr>
          <w:rFonts w:ascii="Times New Roman" w:eastAsia="Times New Roman" w:hAnsi="Times New Roman" w:cs="Times New Roman"/>
          <w:sz w:val="24"/>
          <w:szCs w:val="24"/>
          <w:lang w:eastAsia="ru-RU"/>
        </w:rPr>
        <w:t xml:space="preserve"> учебная дисциплина разделяется на крупные блоки (модули)</w:t>
      </w:r>
      <w:r w:rsidRPr="00681138">
        <w:rPr>
          <w:rFonts w:ascii="Times New Roman" w:eastAsia="Times New Roman" w:hAnsi="Times New Roman" w:cs="Times New Roman"/>
          <w:i/>
          <w:iCs/>
          <w:sz w:val="24"/>
          <w:szCs w:val="24"/>
          <w:lang w:eastAsia="ru-RU"/>
        </w:rPr>
        <w:t xml:space="preserve">, </w:t>
      </w:r>
      <w:r w:rsidRPr="00681138">
        <w:rPr>
          <w:rFonts w:ascii="Times New Roman" w:eastAsia="Times New Roman" w:hAnsi="Times New Roman" w:cs="Times New Roman"/>
          <w:sz w:val="24"/>
          <w:szCs w:val="24"/>
          <w:lang w:eastAsia="ru-RU"/>
        </w:rPr>
        <w:t>каждый из которых содержит завершенные разделы изучаемого курса. Изучение курса идет поэтапно. В данном учебно-методическом комплексе весь учебный материал разделён на четыре блока. По завершении изучения каждого из них будет проведён контроль усвоения знаний. Кроме этого учитываются посещаемость, активность студентов в процессе практических занятий. Повышению рейтинга студента способствуют подготовка сообщений, выполнение творческих заданий, участие в научных конференциях.</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Мы будем использовать вид рейтинга, который называется </w:t>
      </w:r>
      <w:r w:rsidRPr="00681138">
        <w:rPr>
          <w:rFonts w:ascii="Times New Roman" w:eastAsia="Times New Roman" w:hAnsi="Times New Roman" w:cs="Times New Roman"/>
          <w:i/>
          <w:iCs/>
          <w:sz w:val="24"/>
          <w:szCs w:val="24"/>
          <w:lang w:eastAsia="ru-RU"/>
        </w:rPr>
        <w:t>делительным</w:t>
      </w:r>
      <w:r w:rsidRPr="00681138">
        <w:rPr>
          <w:rFonts w:ascii="Times New Roman" w:eastAsia="Times New Roman" w:hAnsi="Times New Roman" w:cs="Times New Roman"/>
          <w:i/>
          <w:iCs/>
          <w:sz w:val="24"/>
          <w:szCs w:val="24"/>
          <w:vertAlign w:val="superscript"/>
          <w:lang w:eastAsia="ru-RU"/>
        </w:rPr>
        <w:t>5</w:t>
      </w:r>
      <w:r w:rsidRPr="00681138">
        <w:rPr>
          <w:rFonts w:ascii="Times New Roman" w:eastAsia="Times New Roman" w:hAnsi="Times New Roman" w:cs="Times New Roman"/>
          <w:sz w:val="24"/>
          <w:szCs w:val="24"/>
          <w:lang w:eastAsia="ru-RU"/>
        </w:rPr>
        <w:t>. Он представляет собой творческое развитие идеи среднего балла. Преподаватель в ходе контроля выставляет оценки за разные виды работ и, разделив их на общее количество оценок, получает итоговый рейтинговый балл. Такой балл привязан к обычной системе оценивания, дифференцирован и достаточно точно отражает уровень знаний. Поскольку заключительной операцией при подсчёте рейтингового балла в этом случае является деление, отсюда и название данной разновидности рейтинга. Для получения «автоматического» зачёта итоговый рейтинговый балл, вычисляемый как средний балл за все выполненные студентом виды работы, должен составить не менее 7.</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1В скобках приводятся причины возникновения барьеров</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2Самыгин С.И., Столяренко Л.Д. Психология управления. – Ростов-на Дону, 1997. С.461-463.</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3Структурные методы разрешения конфликтов </w:t>
      </w:r>
      <w:proofErr w:type="spellStart"/>
      <w:proofErr w:type="gramStart"/>
      <w:r w:rsidRPr="00681138">
        <w:rPr>
          <w:rFonts w:ascii="Times New Roman" w:eastAsia="Times New Roman" w:hAnsi="Times New Roman" w:cs="Times New Roman"/>
          <w:sz w:val="24"/>
          <w:szCs w:val="24"/>
          <w:lang w:eastAsia="ru-RU"/>
        </w:rPr>
        <w:t>см.:Психология</w:t>
      </w:r>
      <w:proofErr w:type="spellEnd"/>
      <w:proofErr w:type="gramEnd"/>
      <w:r w:rsidRPr="00681138">
        <w:rPr>
          <w:rFonts w:ascii="Times New Roman" w:eastAsia="Times New Roman" w:hAnsi="Times New Roman" w:cs="Times New Roman"/>
          <w:sz w:val="24"/>
          <w:szCs w:val="24"/>
          <w:lang w:eastAsia="ru-RU"/>
        </w:rPr>
        <w:t xml:space="preserve"> управления: Курс лекций /Л.К. Аверченко [и др.]; отв. ред. М.В. Удальцова. – Новосибирск, 1997. – С. 89.</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4</w:t>
      </w:r>
    </w:p>
    <w:p w:rsidR="00681138" w:rsidRPr="00681138" w:rsidRDefault="00681138" w:rsidP="006811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138">
        <w:rPr>
          <w:rFonts w:ascii="Times New Roman" w:eastAsia="Times New Roman" w:hAnsi="Times New Roman" w:cs="Times New Roman"/>
          <w:sz w:val="24"/>
          <w:szCs w:val="24"/>
          <w:lang w:eastAsia="ru-RU"/>
        </w:rPr>
        <w:t xml:space="preserve">5Золотухин Ю.П., Кряквина И.Б. Рейтинговая система: конструирование и практика применения // </w:t>
      </w:r>
      <w:proofErr w:type="spellStart"/>
      <w:r w:rsidRPr="00681138">
        <w:rPr>
          <w:rFonts w:ascii="Times New Roman" w:eastAsia="Times New Roman" w:hAnsi="Times New Roman" w:cs="Times New Roman"/>
          <w:sz w:val="24"/>
          <w:szCs w:val="24"/>
          <w:lang w:eastAsia="ru-RU"/>
        </w:rPr>
        <w:t>Вышэйшая</w:t>
      </w:r>
      <w:proofErr w:type="spellEnd"/>
      <w:r w:rsidRPr="00681138">
        <w:rPr>
          <w:rFonts w:ascii="Times New Roman" w:eastAsia="Times New Roman" w:hAnsi="Times New Roman" w:cs="Times New Roman"/>
          <w:sz w:val="24"/>
          <w:szCs w:val="24"/>
          <w:lang w:eastAsia="ru-RU"/>
        </w:rPr>
        <w:t xml:space="preserve"> школа. – 2003. – № 6 – С. 13 – 15.</w:t>
      </w:r>
    </w:p>
    <w:p w:rsidR="00015E78" w:rsidRDefault="00015E78" w:rsidP="00681138">
      <w:pPr>
        <w:jc w:val="both"/>
      </w:pPr>
    </w:p>
    <w:sectPr w:rsidR="00015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33264"/>
    <w:multiLevelType w:val="multilevel"/>
    <w:tmpl w:val="AFC2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66965"/>
    <w:multiLevelType w:val="multilevel"/>
    <w:tmpl w:val="0F6E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660B8"/>
    <w:multiLevelType w:val="multilevel"/>
    <w:tmpl w:val="78C46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D63CB"/>
    <w:multiLevelType w:val="multilevel"/>
    <w:tmpl w:val="65A0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933E3"/>
    <w:multiLevelType w:val="multilevel"/>
    <w:tmpl w:val="8680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7467B"/>
    <w:multiLevelType w:val="multilevel"/>
    <w:tmpl w:val="28F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AE"/>
    <w:rsid w:val="00015E78"/>
    <w:rsid w:val="00371EAE"/>
    <w:rsid w:val="0068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70621-CCAA-4869-A664-AE521A8F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Айгерм</dc:creator>
  <cp:keywords/>
  <dc:description/>
  <cp:lastModifiedBy>Смагулова Айгерм</cp:lastModifiedBy>
  <cp:revision>3</cp:revision>
  <dcterms:created xsi:type="dcterms:W3CDTF">2017-10-09T06:03:00Z</dcterms:created>
  <dcterms:modified xsi:type="dcterms:W3CDTF">2017-10-09T06:04:00Z</dcterms:modified>
</cp:coreProperties>
</file>